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AF" w:rsidRPr="006D48AF" w:rsidRDefault="006D48AF" w:rsidP="006D48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r w:rsidRPr="006D48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>“ANESTEZİYOLOJİ VE REANİMASYON” STAJ AMAÇ VE PROGRAM KAZANIMLARI</w:t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285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2197"/>
        <w:gridCol w:w="7088"/>
      </w:tblGrid>
      <w:tr w:rsidR="006D48AF" w:rsidRPr="006D48AF" w:rsidTr="00B84F2B">
        <w:trPr>
          <w:trHeight w:val="339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5.ANR</w:t>
            </w: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Anesteziyoloji ve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Reanimasyon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B84F2B" w:rsidRPr="006D48AF" w:rsidTr="00B84F2B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363BD1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84F2B" w:rsidRPr="006D48AF" w:rsidTr="00B84F2B">
        <w:trPr>
          <w:trHeight w:val="15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363BD1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7 gün</w:t>
            </w:r>
          </w:p>
        </w:tc>
      </w:tr>
      <w:tr w:rsidR="00B84F2B" w:rsidRPr="006D48AF" w:rsidTr="00B84F2B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84F2B" w:rsidRPr="006D48AF" w:rsidTr="00B84F2B"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84F2B" w:rsidRPr="006D48AF" w:rsidTr="00B84F2B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363BD1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Jale Bengi ÇELİK</w:t>
            </w:r>
          </w:p>
        </w:tc>
      </w:tr>
      <w:tr w:rsidR="00B84F2B" w:rsidRPr="006D48AF" w:rsidTr="00B84F2B">
        <w:trPr>
          <w:trHeight w:val="51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8F5E42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Jale Bengi </w:t>
            </w:r>
            <w:r w:rsidR="008F5E42">
              <w:rPr>
                <w:rFonts w:ascii="Times New Roman" w:eastAsia="Times New Roman" w:hAnsi="Times New Roman" w:cs="Times New Roman"/>
                <w:sz w:val="20"/>
                <w:szCs w:val="20"/>
              </w:rPr>
              <w:t>Çelik, Prof. Dr. Ateş Duman, Prof. Dr. Bahar Öç, Prof</w:t>
            </w: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. Dr. İn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ci Kara, Doç. 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Oğuzhan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Arun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Yrd. Doç. Dr. Faruk ÇİÇEKCİ,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Doç. Dr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 İskender KARA, Dr.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="008F5E42" w:rsidRP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Doç</w:t>
            </w:r>
            <w:proofErr w:type="spellEnd"/>
            <w:r w:rsidR="008F5E42" w:rsidRP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.</w:t>
            </w:r>
            <w:r w:rsid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 xml:space="preserve"> </w:t>
            </w:r>
            <w:r w:rsidR="008F5E42" w:rsidRP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Dr.</w:t>
            </w:r>
            <w:r w:rsid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F5E42" w:rsidRP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>Mehmet</w:t>
            </w:r>
            <w:proofErr w:type="spellEnd"/>
            <w:r w:rsidR="008F5E42" w:rsidRP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/>
              </w:rPr>
              <w:t xml:space="preserve"> SARGIN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, Dr.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ys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Emine ASLANLAR,</w:t>
            </w:r>
            <w:r w:rsid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Doç. </w:t>
            </w:r>
            <w:proofErr w:type="spellStart"/>
            <w:r w:rsidR="008F5E4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Dr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.Recai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ERGÜN</w:t>
            </w:r>
          </w:p>
        </w:tc>
      </w:tr>
      <w:tr w:rsidR="006D48AF" w:rsidRPr="006D48AF" w:rsidTr="00B84F2B">
        <w:trPr>
          <w:trHeight w:val="27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Amacı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Preoperatif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değerlendirme ve fizik muayene</w:t>
            </w: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ameliyathanede anestezi ile ilgili temel uygulamalar; yoğun bakımda 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değerlendirme,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invaziv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girişimlerin gözlemlenmesi,  temel ve ileri yaşam desteği sağlayabilme,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, radyolojik tetkik ve EKG uygulama ve sonuçlarının değerlendirilmesi yer almaktadır.</w:t>
            </w:r>
          </w:p>
        </w:tc>
      </w:tr>
      <w:tr w:rsidR="006D48AF" w:rsidRPr="006D48AF" w:rsidTr="00B84F2B">
        <w:trPr>
          <w:trHeight w:val="1186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Kazanımları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Öğrencilere anesteziyoloji, ağrı ve yoğun bakımla ilgili temel bilgi ve uygulamaları konusunda deneyim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kazandırmaktır.</w:t>
            </w: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Ö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ğrencilerin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solunum yetmezliği olan hastaları tanımaları ve temel tedavi yaklaşımlarını öğrenmeleri, havayolu açılmasında gerekli araç ve gereçleri kullanmaları ve özellikle bağımsız olarak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endotrakeal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entübasyon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becerisini kazanmalarını sağlamaktır.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Ayrıca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akut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kronik ağrılı hastalara temel yaklaşım konularında bilgi aktarımıdır. </w:t>
            </w:r>
          </w:p>
        </w:tc>
      </w:tr>
      <w:tr w:rsidR="006D48AF" w:rsidRPr="006D48AF" w:rsidTr="00B84F2B">
        <w:trPr>
          <w:trHeight w:val="538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Öğretme Yöntemleri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Solunum yetmezliği olan hastanın tanınması,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Solunum yetmezliği olan hastada havayolu sağlanması,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Havayolu araç-gereçleri kullanabilmek,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Endotrakeal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entübasyon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yapabilmek,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Oksijen tedavisi hakkında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Oksijen verme yöntemleri ile ilgili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Kardiyak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arrest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tanısı koyabilmek,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Kardiyak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arrest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olmuş olan hastada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kardiyopulmoner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resüsitasyon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(KPR) yapabilmek,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Genel anestezi ve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komplikasyonları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Lokal anestezi ve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komplikasyonları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Rejyonel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anestezi ve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komplikasyonları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Yoğun bakım gerektiren hastaları tanımak,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Yoğun bakım tedavi yöntemleri hakkında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Erişkin temel ve ileri yaşam desteği hakkında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Beyin ölümü tanısı,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donör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bakımı ve organ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transplantasyonu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yasal ve etik konularında bilgi sahibi olmak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Kan transfüzyonunun nasıl yapıldığı hakkında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Akut ve kronik ağrılı hastalara temel yaklaşım konularında bilgi sahibi olmaktır.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Meslektaşları, eğiticileri, ekibi, hasta ve hasta yakınları ile etkili iletişim kurar, hastanın tercihini, kendi deneyimini ve en geçerli kanıtı değerlendirerek,  etik ilkeler doğrultusunda karar vermeyi ilke edinir.</w:t>
            </w:r>
          </w:p>
        </w:tc>
      </w:tr>
      <w:tr w:rsidR="006D48AF" w:rsidRPr="006D48AF" w:rsidTr="00B84F2B">
        <w:trPr>
          <w:trHeight w:val="426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İçeriği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Default="00B84F2B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Teorik dersler</w:t>
            </w:r>
          </w:p>
          <w:p w:rsid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ve uygulamaya dönük pratikler</w:t>
            </w:r>
          </w:p>
          <w:p w:rsidR="00B84F2B" w:rsidRPr="006D48AF" w:rsidRDefault="00B84F2B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48AF" w:rsidRPr="006D48AF" w:rsidTr="00B84F2B">
        <w:trPr>
          <w:trHeight w:val="392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Değerlendirme Yöntemi 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1-Yazılı sınav (% 40)</w:t>
            </w: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2-Sözlü sınav (% 60)</w:t>
            </w:r>
          </w:p>
        </w:tc>
      </w:tr>
      <w:tr w:rsidR="006D48AF" w:rsidRPr="006D48AF" w:rsidTr="00B84F2B">
        <w:trPr>
          <w:trHeight w:val="470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Önerilen Kaynaklar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Default="00B84F2B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Clinical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Anesthesiology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G. Edward MORGAN,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Maged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Mikhail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Michael J.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Murray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4th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edit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. 2006.</w:t>
            </w:r>
          </w:p>
          <w:p w:rsidR="00B84F2B" w:rsidRPr="006D48AF" w:rsidRDefault="006D48AF" w:rsidP="006D48AF">
            <w:pPr>
              <w:spacing w:before="100" w:beforeAutospacing="1" w:after="100" w:afterAutospacing="1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Lee’s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Synopsis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Anaesthesia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NJH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Davies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JN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Cashman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Çeviri editörü: Prof. Dr. Işıl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Özkoçak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Turan. 13. Baskı</w:t>
            </w:r>
          </w:p>
        </w:tc>
      </w:tr>
    </w:tbl>
    <w:p w:rsidR="006D48AF" w:rsidRPr="006D48AF" w:rsidRDefault="006D48AF" w:rsidP="006D48AF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D48AF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8F5E42" w:rsidRPr="006D48AF" w:rsidRDefault="008F5E42" w:rsidP="008F5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bookmarkStart w:id="0" w:name="_Toc428261203"/>
      <w:r w:rsidRPr="006D48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lastRenderedPageBreak/>
        <w:t>“ANESTEZİYOLOJİ VE REANİMASYON” STAJ PROGRAMI</w:t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tbl>
      <w:tblPr>
        <w:tblW w:w="84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  <w:gridCol w:w="1395"/>
        <w:gridCol w:w="1360"/>
      </w:tblGrid>
      <w:tr w:rsidR="006D48AF" w:rsidRPr="006D48AF" w:rsidTr="00363BD1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363BD1" w:rsidRPr="006D48AF" w:rsidTr="00363BD1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 w:hAnsi="Times New Roman"/>
                <w:sz w:val="18"/>
              </w:rPr>
              <w:t>5.</w:t>
            </w:r>
            <w:r>
              <w:rPr>
                <w:rFonts w:ascii="Times New Roman" w:hAnsi="Times New Roman"/>
                <w:sz w:val="18"/>
              </w:rPr>
              <w:t>ANR505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 w:hAnsi="Times New Roman"/>
                <w:sz w:val="18"/>
              </w:rPr>
              <w:t>5.</w:t>
            </w:r>
            <w:r>
              <w:rPr>
                <w:rFonts w:ascii="Times New Roman" w:hAnsi="Times New Roman"/>
                <w:sz w:val="18"/>
              </w:rPr>
              <w:t>ANR506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</w:t>
            </w:r>
            <w:r w:rsidRPr="0071554C">
              <w:rPr>
                <w:rFonts w:ascii="Times New Roman" w:hAnsi="Times New Roman" w:cs="Times New Roman"/>
                <w:sz w:val="18"/>
              </w:rPr>
              <w:t>ĞÖĞ001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</w:t>
            </w:r>
            <w:r>
              <w:rPr>
                <w:rFonts w:ascii="Times New Roman"/>
                <w:sz w:val="18"/>
              </w:rPr>
              <w:t>ANR507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3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5.ANR014</w:t>
            </w:r>
          </w:p>
        </w:tc>
      </w:tr>
      <w:tr w:rsidR="006D48AF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</w:t>
            </w:r>
            <w:r w:rsidRPr="0071554C">
              <w:rPr>
                <w:rFonts w:ascii="Times New Roman"/>
                <w:sz w:val="18"/>
              </w:rPr>
              <w:t>ANR009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5.ANR015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3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2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5.ANR016</w:t>
            </w:r>
          </w:p>
        </w:tc>
      </w:tr>
      <w:tr w:rsidR="006D48AF" w:rsidRPr="006D48AF" w:rsidTr="00363BD1">
        <w:trPr>
          <w:trHeight w:val="31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tbl>
      <w:tblPr>
        <w:tblpPr w:leftFromText="141" w:rightFromText="141" w:bottomFromText="200" w:vertAnchor="text" w:horzAnchor="margin" w:tblpY="399"/>
        <w:tblW w:w="4323" w:type="dxa"/>
        <w:tblCellMar>
          <w:left w:w="70" w:type="dxa"/>
          <w:right w:w="70" w:type="dxa"/>
        </w:tblCellMar>
        <w:tblLook w:val="04A0"/>
      </w:tblPr>
      <w:tblGrid>
        <w:gridCol w:w="1360"/>
        <w:gridCol w:w="1545"/>
        <w:gridCol w:w="1418"/>
      </w:tblGrid>
      <w:tr w:rsidR="006D48AF" w:rsidRPr="006D48AF" w:rsidTr="00363BD1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7.gün </w:t>
            </w:r>
          </w:p>
        </w:tc>
      </w:tr>
      <w:tr w:rsidR="00363BD1" w:rsidRPr="006D48AF" w:rsidTr="00363BD1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5.ANR508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Teorik Sınav </w:t>
            </w:r>
          </w:p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5.ANR509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71554C" w:rsidRDefault="00363BD1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1554C">
              <w:rPr>
                <w:rFonts w:ascii="Times New Roman"/>
                <w:sz w:val="18"/>
              </w:rPr>
              <w:t>5.ANR510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5.ANR017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2963" w:type="dxa"/>
            <w:gridSpan w:val="2"/>
            <w:shd w:val="clear" w:color="auto" w:fill="8DB3E2" w:themeFill="text2" w:themeFillTint="66"/>
            <w:vAlign w:val="bottom"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spacing w:before="20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5.ANR018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Pratik Sınav</w:t>
            </w:r>
          </w:p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Default="00363BD1" w:rsidP="00363BD1">
            <w:pPr>
              <w:pStyle w:val="TableParagraph"/>
              <w:ind w:left="3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5.ANR018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63BD1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363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363BD1" w:rsidRPr="006D48AF" w:rsidRDefault="00363BD1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63BD1" w:rsidRPr="00363BD1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tbl>
      <w:tblPr>
        <w:tblW w:w="0" w:type="auto"/>
        <w:tblInd w:w="156" w:type="dxa"/>
        <w:tblLayout w:type="fixed"/>
        <w:tblLook w:val="01E0"/>
      </w:tblPr>
      <w:tblGrid>
        <w:gridCol w:w="1852"/>
        <w:gridCol w:w="3970"/>
        <w:gridCol w:w="709"/>
        <w:gridCol w:w="2551"/>
      </w:tblGrid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TeorikDersler</w:t>
            </w:r>
            <w:proofErr w:type="spellEnd"/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Konu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Saat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ÖğretimÜyesi</w:t>
            </w:r>
            <w:proofErr w:type="spellEnd"/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Anesteziye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giriş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uygulamaları-GenelAnestezi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Mehmet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SARGIN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Genel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anestezikler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Mehmet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SARGIN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uygulamaları-Rejyonel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Faruk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ÇİÇEKCİ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5.ANR004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Lokal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Anestezikler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Emine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ASLANLAR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5.ANR005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Monitorizasyon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Arteriyel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VenözKateterizasyon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Bahar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ÖÇ</w:t>
            </w:r>
          </w:p>
        </w:tc>
      </w:tr>
      <w:tr w:rsidR="005F6C3B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5.ANR006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İntraven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özsıvılar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C24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Bahar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ÖÇ</w:t>
            </w:r>
          </w:p>
        </w:tc>
      </w:tr>
      <w:tr w:rsidR="005F6C3B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5.ANR007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HavaYoluYönetimi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C24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İnci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KARA</w:t>
            </w:r>
          </w:p>
        </w:tc>
      </w:tr>
      <w:tr w:rsidR="00363BD1" w:rsidRPr="00363BD1" w:rsidTr="00363BD1">
        <w:trPr>
          <w:trHeight w:hRule="exact" w:val="218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5.ANR008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Gazı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Yorumlanması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Ateş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DUMAN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5.ANR009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Solunum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yetmezliği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tipleri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tedavileri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İskender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KARA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Oksijen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tedavi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yöntemleri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Mehmet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SARGIN</w:t>
            </w:r>
          </w:p>
        </w:tc>
      </w:tr>
      <w:tr w:rsidR="005F6C3B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Periarest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Ritimler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C24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İnci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KARA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Erişkin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CPR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Temel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Yaşam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Desteği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Oğuzhan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ARUN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İleri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Yaşam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Desteği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Oğuzhan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ARUN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5.ANR014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Beyin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Ölümü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Tanı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Kriterleri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Prof.Dr.İnci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KARA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5.ANR015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Beslenme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desteğinin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prensipleri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Jale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Bengi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ÇELİK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5.ANR016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Kan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ürünleri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transfüzyonu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Emine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ASLANLAR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5.ANR017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Algoloji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Temel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Faruk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ÇİÇEKCİ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5.ANR018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Sepsis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İskender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KARA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5.GÖĞ001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495A26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Akciğer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Grafisi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Recai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ERGÜN</w:t>
            </w:r>
          </w:p>
        </w:tc>
      </w:tr>
    </w:tbl>
    <w:p w:rsidR="00363BD1" w:rsidRPr="00363BD1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363BD1" w:rsidRPr="00363BD1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tblInd w:w="156" w:type="dxa"/>
        <w:tblLayout w:type="fixed"/>
        <w:tblLook w:val="01E0"/>
      </w:tblPr>
      <w:tblGrid>
        <w:gridCol w:w="1852"/>
        <w:gridCol w:w="3970"/>
        <w:gridCol w:w="709"/>
        <w:gridCol w:w="2551"/>
      </w:tblGrid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Pratik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Dersler</w:t>
            </w:r>
            <w:proofErr w:type="spellEnd"/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Konu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Saat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ÖğretimÜyesi</w:t>
            </w:r>
            <w:proofErr w:type="spellEnd"/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Hava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Yolu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Yönetimi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İnci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KARA</w:t>
            </w:r>
          </w:p>
        </w:tc>
      </w:tr>
      <w:tr w:rsidR="005F6C3B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Damar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Yolu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Açma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C24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Bahar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ÖÇ</w:t>
            </w:r>
          </w:p>
        </w:tc>
      </w:tr>
      <w:tr w:rsidR="005F6C3B" w:rsidRPr="00363BD1" w:rsidTr="005F6C3B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Sıvı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Elektrolit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Yönetimi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C3B" w:rsidRPr="00363BD1" w:rsidRDefault="005F6C3B" w:rsidP="00C24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Bahar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ÖÇ</w:t>
            </w:r>
          </w:p>
        </w:tc>
      </w:tr>
    </w:tbl>
    <w:p w:rsidR="005F6C3B" w:rsidRDefault="005F6C3B">
      <w:r>
        <w:br w:type="page"/>
      </w:r>
    </w:p>
    <w:tbl>
      <w:tblPr>
        <w:tblW w:w="0" w:type="auto"/>
        <w:tblInd w:w="156" w:type="dxa"/>
        <w:tblLayout w:type="fixed"/>
        <w:tblLook w:val="01E0"/>
      </w:tblPr>
      <w:tblGrid>
        <w:gridCol w:w="1852"/>
        <w:gridCol w:w="3970"/>
        <w:gridCol w:w="709"/>
        <w:gridCol w:w="2551"/>
      </w:tblGrid>
      <w:tr w:rsidR="00363BD1" w:rsidRPr="00363BD1" w:rsidTr="005F6C3B">
        <w:trPr>
          <w:trHeight w:hRule="exact" w:val="265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Yoğun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Bakımda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Monitörizasyon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Jale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Bengi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ÇELİK</w:t>
            </w:r>
          </w:p>
        </w:tc>
      </w:tr>
      <w:tr w:rsidR="00363BD1" w:rsidRPr="00363BD1" w:rsidTr="005F6C3B">
        <w:trPr>
          <w:trHeight w:hRule="exact" w:val="265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Gene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lAnestezi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Uygulaması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Ateş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DUMAN</w:t>
            </w:r>
          </w:p>
        </w:tc>
      </w:tr>
      <w:tr w:rsidR="00363BD1" w:rsidRPr="00363BD1" w:rsidTr="005F6C3B">
        <w:trPr>
          <w:trHeight w:hRule="exact" w:val="265"/>
        </w:trPr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Rejyonel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Mehmet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SARGIN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5.ANR507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Pediatrik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Faruk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ÇİÇEKCİ</w:t>
            </w:r>
          </w:p>
        </w:tc>
      </w:tr>
      <w:tr w:rsidR="00363BD1" w:rsidRPr="00363BD1" w:rsidTr="00363BD1">
        <w:trPr>
          <w:trHeight w:hRule="exact" w:val="227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5.ANR508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Beyin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cerrahisinde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Oğuzhan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ARUN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5.ANR509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Obstetrik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anestezi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uygulamaları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Emine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ASLANLAR</w:t>
            </w:r>
          </w:p>
        </w:tc>
      </w:tr>
      <w:tr w:rsidR="00363BD1" w:rsidRPr="00363BD1" w:rsidTr="00363BD1">
        <w:trPr>
          <w:trHeight w:hRule="exact" w:val="265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5.ANR510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Mekanik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ventilasyon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BD1" w:rsidRPr="00363BD1" w:rsidRDefault="00363BD1" w:rsidP="00363B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İskender</w:t>
            </w:r>
            <w:proofErr w:type="spellEnd"/>
            <w:r w:rsidRPr="00363BD1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KARA</w:t>
            </w:r>
          </w:p>
        </w:tc>
      </w:tr>
    </w:tbl>
    <w:p w:rsidR="00363BD1" w:rsidRPr="00363BD1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p w:rsidR="00363BD1" w:rsidRPr="006D48AF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Teorik Ders Saati: 22</w:t>
      </w:r>
    </w:p>
    <w:p w:rsidR="00363BD1" w:rsidRPr="006D48AF" w:rsidRDefault="00363BD1" w:rsidP="00363BD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D48AF">
        <w:rPr>
          <w:rFonts w:ascii="Times New Roman" w:eastAsia="Times New Roman" w:hAnsi="Times New Roman" w:cs="Times New Roman"/>
          <w:sz w:val="16"/>
          <w:szCs w:val="16"/>
        </w:rPr>
        <w:t xml:space="preserve">Pratik Ders Saati:  </w:t>
      </w:r>
      <w:r>
        <w:rPr>
          <w:rFonts w:ascii="Times New Roman" w:eastAsia="Times New Roman" w:hAnsi="Times New Roman" w:cs="Times New Roman"/>
          <w:sz w:val="16"/>
          <w:szCs w:val="16"/>
        </w:rPr>
        <w:t>14</w:t>
      </w:r>
    </w:p>
    <w:p w:rsidR="006D48AF" w:rsidRPr="00363BD1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18"/>
          <w:szCs w:val="18"/>
        </w:rPr>
      </w:pPr>
      <w:r w:rsidRPr="00363BD1">
        <w:rPr>
          <w:rFonts w:ascii="Times New Roman" w:eastAsia="Times New Roman" w:hAnsi="Times New Roman" w:cs="Times New Roman"/>
          <w:color w:val="FF0000"/>
          <w:sz w:val="18"/>
          <w:szCs w:val="18"/>
        </w:rPr>
        <w:br w:type="page"/>
      </w:r>
    </w:p>
    <w:p w:rsidR="006D48AF" w:rsidRPr="006D48AF" w:rsidRDefault="006D48AF" w:rsidP="006D48A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r w:rsidRPr="006D48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 xml:space="preserve"> “ANESTEZİYOLOJİ VE REANİMASYON” SEÇMELİ STAJ PROGRAMI</w:t>
      </w:r>
      <w:bookmarkEnd w:id="0"/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4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  <w:gridCol w:w="1395"/>
        <w:gridCol w:w="1360"/>
      </w:tblGrid>
      <w:tr w:rsidR="006D48AF" w:rsidRPr="006D48AF" w:rsidTr="00363BD1">
        <w:trPr>
          <w:trHeight w:val="422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D48AF" w:rsidRPr="006D48AF" w:rsidTr="00363BD1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D48AF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5.ANR009</w:t>
            </w:r>
          </w:p>
        </w:tc>
      </w:tr>
      <w:tr w:rsidR="006D48AF" w:rsidRPr="006D48AF" w:rsidTr="00363BD1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5.ANR010</w:t>
            </w:r>
          </w:p>
        </w:tc>
      </w:tr>
      <w:tr w:rsidR="006D48AF" w:rsidRPr="006D48AF" w:rsidTr="00363BD1">
        <w:trPr>
          <w:trHeight w:val="31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tbl>
      <w:tblPr>
        <w:tblpPr w:leftFromText="141" w:rightFromText="141" w:bottomFromText="200" w:vertAnchor="text" w:horzAnchor="margin" w:tblpY="157"/>
        <w:tblW w:w="4546" w:type="dxa"/>
        <w:tblCellMar>
          <w:left w:w="70" w:type="dxa"/>
          <w:right w:w="70" w:type="dxa"/>
        </w:tblCellMar>
        <w:tblLook w:val="04A0"/>
      </w:tblPr>
      <w:tblGrid>
        <w:gridCol w:w="1428"/>
        <w:gridCol w:w="1701"/>
        <w:gridCol w:w="1417"/>
      </w:tblGrid>
      <w:tr w:rsidR="006D48AF" w:rsidRPr="006D48AF" w:rsidTr="00363BD1">
        <w:trPr>
          <w:trHeight w:val="30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6D48AF" w:rsidRPr="006D48AF" w:rsidTr="00363BD1">
        <w:trPr>
          <w:trHeight w:val="285"/>
        </w:trPr>
        <w:tc>
          <w:tcPr>
            <w:tcW w:w="142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417" w:type="dxa"/>
            <w:vMerge w:val="restart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TEORİK</w:t>
            </w:r>
          </w:p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6D48AF" w:rsidRPr="006D48AF" w:rsidTr="00363BD1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363BD1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363BD1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363BD1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1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D48AF" w:rsidRPr="006D48AF" w:rsidTr="00363BD1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5.ANR011</w:t>
            </w:r>
          </w:p>
        </w:tc>
        <w:tc>
          <w:tcPr>
            <w:tcW w:w="1417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PRATİK   SINAV</w:t>
            </w:r>
            <w:proofErr w:type="gramEnd"/>
          </w:p>
        </w:tc>
      </w:tr>
      <w:tr w:rsidR="006D48AF" w:rsidRPr="006D48AF" w:rsidTr="00363BD1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5.ANR012</w:t>
            </w: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363BD1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Serbest Çalışma</w:t>
            </w: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363BD1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363BD1">
        <w:trPr>
          <w:trHeight w:val="285"/>
        </w:trPr>
        <w:tc>
          <w:tcPr>
            <w:tcW w:w="1428" w:type="dxa"/>
            <w:noWrap/>
            <w:vAlign w:val="bottom"/>
            <w:hideMark/>
          </w:tcPr>
          <w:p w:rsidR="006D48AF" w:rsidRPr="006D48AF" w:rsidRDefault="006D48AF" w:rsidP="006D48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6D48AF" w:rsidRPr="006D48AF" w:rsidRDefault="006D48AF" w:rsidP="006D48AF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8AF" w:rsidRPr="006D48AF" w:rsidRDefault="006D48AF" w:rsidP="006D48AF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bottomFromText="200" w:vertAnchor="text" w:horzAnchor="margin" w:tblpY="130"/>
        <w:tblW w:w="8413" w:type="dxa"/>
        <w:tblCellMar>
          <w:left w:w="70" w:type="dxa"/>
          <w:right w:w="70" w:type="dxa"/>
        </w:tblCellMar>
        <w:tblLook w:val="04A0"/>
      </w:tblPr>
      <w:tblGrid>
        <w:gridCol w:w="1852"/>
        <w:gridCol w:w="3605"/>
        <w:gridCol w:w="850"/>
        <w:gridCol w:w="2106"/>
      </w:tblGrid>
      <w:tr w:rsidR="00B84F2B" w:rsidRPr="006D48AF" w:rsidTr="00363BD1">
        <w:trPr>
          <w:trHeight w:val="132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Hava Yolu Yönetimi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363BD1">
        <w:trPr>
          <w:trHeight w:val="16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Hava Yolu Yönetimi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363BD1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Anestezi ve Anestezi uygulamaları-Genel Anestezi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Mehmet SARGIN</w:t>
            </w:r>
            <w:bookmarkStart w:id="1" w:name="_GoBack"/>
            <w:bookmarkEnd w:id="1"/>
          </w:p>
        </w:tc>
      </w:tr>
      <w:tr w:rsidR="00B84F2B" w:rsidRPr="006D48AF" w:rsidTr="00363BD1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Anestezi ve Anestezi uygulamaları-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Anestezi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B84F2B" w:rsidRPr="006D48AF" w:rsidTr="00363BD1">
        <w:trPr>
          <w:trHeight w:val="12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Damar Yolu Açma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B84F2B" w:rsidRPr="006D48AF" w:rsidTr="00363BD1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Sıvı Elektrolit Yönetimi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B84F2B" w:rsidRPr="006D48AF" w:rsidTr="00363BD1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Beslenme desteğinin prensipleri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B84F2B" w:rsidRPr="006D48AF" w:rsidTr="00363BD1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Algoloji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Temel Uygulamalar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B84F2B" w:rsidRPr="006D48AF" w:rsidTr="00363BD1">
        <w:trPr>
          <w:trHeight w:val="8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Yoğun Bakımda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Monitörüzasyon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B84F2B" w:rsidRPr="006D48AF" w:rsidTr="00363BD1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Erişkin CPR Temel Yaşam Desteği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Oğuzhan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ARUN</w:t>
            </w:r>
          </w:p>
        </w:tc>
      </w:tr>
      <w:tr w:rsidR="00B84F2B" w:rsidRPr="006D48AF" w:rsidTr="00363BD1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İleri Yaşam Desteği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Oğuzhan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ARUN</w:t>
            </w:r>
          </w:p>
        </w:tc>
      </w:tr>
      <w:tr w:rsidR="00B84F2B" w:rsidRPr="006D48AF" w:rsidTr="00363BD1">
        <w:trPr>
          <w:trHeight w:val="153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Anestezi Uygulaması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Ateş DUMAN</w:t>
            </w:r>
          </w:p>
        </w:tc>
      </w:tr>
      <w:tr w:rsidR="00B84F2B" w:rsidRPr="006D48AF" w:rsidTr="00363BD1">
        <w:trPr>
          <w:trHeight w:val="71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Beyin Ölümü ve Tanı Kriterleri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B84F2B" w:rsidRPr="006D48AF" w:rsidTr="00363BD1">
        <w:trPr>
          <w:trHeight w:val="11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PeriarrestRitmler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B84F2B" w:rsidRPr="006D48AF" w:rsidTr="00363BD1">
        <w:trPr>
          <w:trHeight w:val="149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B84F2B" w:rsidRPr="006D48AF" w:rsidTr="00363BD1">
        <w:trPr>
          <w:trHeight w:val="19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B84F2B" w:rsidRPr="006D48AF" w:rsidTr="00363BD1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5.ANR009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Monitorizasyon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Arteriyel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VenözKateterizasyon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B84F2B" w:rsidRPr="006D48AF" w:rsidTr="00363BD1">
        <w:trPr>
          <w:trHeight w:val="192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5.ANR010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İntravenöz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sıvılar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B84F2B" w:rsidRPr="006D48AF" w:rsidTr="00363BD1">
        <w:trPr>
          <w:trHeight w:val="6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5.ANR509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Genel Tekrar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84F2B" w:rsidRPr="006D48AF" w:rsidTr="00363BD1">
        <w:trPr>
          <w:trHeight w:val="141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5.ANR510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Genel Tekrar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84F2B" w:rsidRPr="006D48AF" w:rsidTr="00363BD1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5.ANR011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Havayolu </w:t>
            </w:r>
            <w:proofErr w:type="gram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kontrolü,havayolu</w:t>
            </w:r>
            <w:proofErr w:type="gram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araçları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Özkan ÖNAL</w:t>
            </w:r>
          </w:p>
        </w:tc>
      </w:tr>
      <w:tr w:rsidR="00B84F2B" w:rsidRPr="006D48AF" w:rsidTr="00363BD1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5.ANR012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Kan Gazı Yorumlanması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Ateş DUMAN</w:t>
            </w: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F5E42" w:rsidRDefault="008F5E42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D48AF">
        <w:rPr>
          <w:rFonts w:ascii="Times New Roman" w:eastAsia="Times New Roman" w:hAnsi="Times New Roman" w:cs="Times New Roman"/>
          <w:sz w:val="16"/>
          <w:szCs w:val="16"/>
        </w:rPr>
        <w:t xml:space="preserve">Teorik Ders Saati: 24 </w:t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D48AF">
        <w:rPr>
          <w:rFonts w:ascii="Times New Roman" w:eastAsia="Times New Roman" w:hAnsi="Times New Roman" w:cs="Times New Roman"/>
          <w:sz w:val="16"/>
          <w:szCs w:val="16"/>
        </w:rPr>
        <w:t xml:space="preserve">Pratik Ders Saati: 12 </w:t>
      </w:r>
    </w:p>
    <w:p w:rsidR="008C3014" w:rsidRPr="006D48AF" w:rsidRDefault="008C3014" w:rsidP="006D48AF"/>
    <w:sectPr w:rsidR="008C3014" w:rsidRPr="006D48AF" w:rsidSect="00590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4028FF"/>
    <w:rsid w:val="000D6C82"/>
    <w:rsid w:val="00292BE4"/>
    <w:rsid w:val="00363BD1"/>
    <w:rsid w:val="004028FF"/>
    <w:rsid w:val="00495A26"/>
    <w:rsid w:val="0059036D"/>
    <w:rsid w:val="005F6C3B"/>
    <w:rsid w:val="006D48AF"/>
    <w:rsid w:val="008C3014"/>
    <w:rsid w:val="008F5E42"/>
    <w:rsid w:val="00905656"/>
    <w:rsid w:val="00B84F2B"/>
    <w:rsid w:val="00EE41C9"/>
    <w:rsid w:val="00F66A96"/>
    <w:rsid w:val="00FE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6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E3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FE3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363BD1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1135</Words>
  <Characters>6476</Characters>
  <Application>Microsoft Office Word</Application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4</vt:i4>
      </vt:variant>
    </vt:vector>
  </HeadingPairs>
  <TitlesOfParts>
    <vt:vector size="5" baseType="lpstr">
      <vt:lpstr/>
      <vt:lpstr>    “ANESTEZİYOLOJİ VE REANİMASYON” STAJ AMAÇ VE PROGRAM KAZANIMLARI</vt:lpstr>
      <vt:lpstr>        </vt:lpstr>
      <vt:lpstr>    “ANESTEZİYOLOJİ VE REANİMASYON” STAJ PROGRAMI</vt:lpstr>
      <vt:lpstr>    “ANESTEZİYOLOJİ VE REANİMASYON” SEÇMELİ STAJ PROGRAMI</vt:lpstr>
    </vt:vector>
  </TitlesOfParts>
  <Company/>
  <LinksUpToDate>false</LinksUpToDate>
  <CharactersWithSpaces>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8</cp:revision>
  <dcterms:created xsi:type="dcterms:W3CDTF">2017-07-17T08:38:00Z</dcterms:created>
  <dcterms:modified xsi:type="dcterms:W3CDTF">2019-10-14T11:46:00Z</dcterms:modified>
</cp:coreProperties>
</file>